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0B" w:rsidRPr="001430EF" w:rsidRDefault="00E7400B" w:rsidP="00E7400B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LEI Nº </w:t>
      </w:r>
      <w:r w:rsidR="006D1751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2.154</w:t>
      </w: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 /201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9</w:t>
      </w:r>
    </w:p>
    <w:p w:rsidR="00E7400B" w:rsidRPr="001430EF" w:rsidRDefault="00E7400B" w:rsidP="00E7400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1430EF" w:rsidRDefault="00E7400B" w:rsidP="00E7400B">
      <w:pPr>
        <w:spacing w:after="0" w:line="240" w:lineRule="auto"/>
        <w:ind w:left="382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AUTORIZA A CONCESSÃO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RECOMPOSIÇÃO 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AOS SERVIDORES PÚBLICOS MUNICIPAIS ATIVOS E INATIVOS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AOS PROFISSIONAIS DO MAGISTÉRIO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PODER EXECUTIVO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E DÁ OUTRAS PROVIDÊNCIAS.</w:t>
      </w:r>
    </w:p>
    <w:p w:rsidR="00E7400B" w:rsidRPr="001430EF" w:rsidRDefault="00E7400B" w:rsidP="00E7400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E7400B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Fica concedido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aos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servidores públicos municipais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efetivos e aos ocupantes dos cargos em comissão, do quadro dos Servidores do Executivo,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recomposição salarial de 3,43 % (três inteiros e quarenta e três centésimos por cento),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de acordo com o INPC-IBGE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janeiro a dezembro de 2.018, à título de revisão geral anual.</w:t>
      </w:r>
    </w:p>
    <w:p w:rsidR="00E7400B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Fica concedido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aos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profissionais do Magistério a recomposição salarial de 4,17 % (quatro inteiros e dezessete centésimos) à título de revisão geral anual.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F1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recomposições estabelecidas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os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artigos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1º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2º abrangerão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servidores ativos, inativos e pensionistas, e é extensiva às funções gratificadas.  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º.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>Os servidores municipais que, após a incorporação da recomposição acima descrita, tiverem seu vencimento fixado abaixo do salário mínimo estabelecido nacionalmente passarão a receber automaticamente o referido montante, em obediência ao que determina o Art. 7º, Inciso IV e o Art. 39, §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>3º, ambos da Constituição Federal.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º.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profissionais do Magistério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que, após a incorporação da recomposição acima descrita, tiverem seu vencimento fixado abaixo do </w:t>
      </w:r>
      <w:r>
        <w:rPr>
          <w:rFonts w:ascii="Arial" w:eastAsia="Times New Roman" w:hAnsi="Arial" w:cs="Arial"/>
          <w:sz w:val="24"/>
          <w:szCs w:val="24"/>
          <w:lang w:eastAsia="pt-BR"/>
        </w:rPr>
        <w:t>piso salarial do magistério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nacionalmente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passarão a receber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proporcionalmente e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automaticamente o referido montante, em obediência ao que determina </w:t>
      </w:r>
      <w:r>
        <w:rPr>
          <w:rFonts w:ascii="Arial" w:eastAsia="Times New Roman" w:hAnsi="Arial" w:cs="Arial"/>
          <w:sz w:val="24"/>
          <w:szCs w:val="24"/>
          <w:lang w:eastAsia="pt-BR"/>
        </w:rPr>
        <w:t>a Lei nº 11.738/2.008.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Art. 6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º -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correrão à conta de dotação orçamentária própria do Município de Cristina.</w:t>
      </w:r>
    </w:p>
    <w:p w:rsidR="00E7400B" w:rsidRDefault="00E7400B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-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retroagindo seus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efeitos a partir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1º de janeiro de 2.01</w:t>
      </w:r>
      <w:r w:rsidR="00FF11BA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D1751" w:rsidRPr="001430EF" w:rsidRDefault="006D1751" w:rsidP="00E740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FF11BA" w:rsidRDefault="00E7400B" w:rsidP="006D175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Cristina, </w:t>
      </w:r>
      <w:r w:rsidR="00323D7E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2.01</w:t>
      </w:r>
      <w:r w:rsidR="00F45DB4">
        <w:rPr>
          <w:rFonts w:ascii="Arial" w:eastAsia="Times New Roman" w:hAnsi="Arial" w:cs="Arial"/>
          <w:sz w:val="24"/>
          <w:szCs w:val="24"/>
          <w:lang w:eastAsia="pt-BR"/>
        </w:rPr>
        <w:t>9</w:t>
      </w:r>
      <w:bookmarkStart w:id="0" w:name="_GoBack"/>
      <w:bookmarkEnd w:id="0"/>
      <w:r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11BA" w:rsidRDefault="00FF11BA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11BA" w:rsidRDefault="00FF11BA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11BA" w:rsidRDefault="00FF11BA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11BA" w:rsidRPr="001430EF" w:rsidRDefault="00FF11BA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400B" w:rsidRPr="001430EF" w:rsidRDefault="00E7400B" w:rsidP="00E740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E7400B" w:rsidRPr="001430EF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2E" w:rsidRDefault="006B0C2E" w:rsidP="0016756F">
      <w:pPr>
        <w:spacing w:after="0" w:line="240" w:lineRule="auto"/>
      </w:pPr>
      <w:r>
        <w:separator/>
      </w:r>
    </w:p>
  </w:endnote>
  <w:endnote w:type="continuationSeparator" w:id="0">
    <w:p w:rsidR="006B0C2E" w:rsidRDefault="006B0C2E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2E" w:rsidRDefault="006B0C2E" w:rsidP="0016756F">
      <w:pPr>
        <w:spacing w:after="0" w:line="240" w:lineRule="auto"/>
      </w:pPr>
      <w:r>
        <w:separator/>
      </w:r>
    </w:p>
  </w:footnote>
  <w:footnote w:type="continuationSeparator" w:id="0">
    <w:p w:rsidR="006B0C2E" w:rsidRDefault="006B0C2E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920BA"/>
    <w:rsid w:val="0016756F"/>
    <w:rsid w:val="0017480A"/>
    <w:rsid w:val="001A6C92"/>
    <w:rsid w:val="00275E7E"/>
    <w:rsid w:val="002A1480"/>
    <w:rsid w:val="002A236D"/>
    <w:rsid w:val="002E5AD9"/>
    <w:rsid w:val="003114C3"/>
    <w:rsid w:val="00315DAF"/>
    <w:rsid w:val="00321CC1"/>
    <w:rsid w:val="003224BE"/>
    <w:rsid w:val="00323D7E"/>
    <w:rsid w:val="00350F34"/>
    <w:rsid w:val="00372EA0"/>
    <w:rsid w:val="003C4EDE"/>
    <w:rsid w:val="00402942"/>
    <w:rsid w:val="00460CC8"/>
    <w:rsid w:val="004760F3"/>
    <w:rsid w:val="004B0911"/>
    <w:rsid w:val="00520BA0"/>
    <w:rsid w:val="00582724"/>
    <w:rsid w:val="00584A3C"/>
    <w:rsid w:val="00592575"/>
    <w:rsid w:val="006232F8"/>
    <w:rsid w:val="00631A72"/>
    <w:rsid w:val="00646C4B"/>
    <w:rsid w:val="00646DD2"/>
    <w:rsid w:val="0066535C"/>
    <w:rsid w:val="006728BE"/>
    <w:rsid w:val="00676CDE"/>
    <w:rsid w:val="006A72A1"/>
    <w:rsid w:val="006B0C2E"/>
    <w:rsid w:val="006D1751"/>
    <w:rsid w:val="006D3122"/>
    <w:rsid w:val="00706F15"/>
    <w:rsid w:val="008303B4"/>
    <w:rsid w:val="0085174D"/>
    <w:rsid w:val="0085476B"/>
    <w:rsid w:val="008E7F70"/>
    <w:rsid w:val="008F4292"/>
    <w:rsid w:val="00943302"/>
    <w:rsid w:val="00947BC9"/>
    <w:rsid w:val="00965EED"/>
    <w:rsid w:val="009914AD"/>
    <w:rsid w:val="009C3654"/>
    <w:rsid w:val="009C57AE"/>
    <w:rsid w:val="009D56F1"/>
    <w:rsid w:val="00A0367C"/>
    <w:rsid w:val="00A179CF"/>
    <w:rsid w:val="00A37B56"/>
    <w:rsid w:val="00A404EC"/>
    <w:rsid w:val="00A81518"/>
    <w:rsid w:val="00AB4F75"/>
    <w:rsid w:val="00AB654E"/>
    <w:rsid w:val="00AE6F69"/>
    <w:rsid w:val="00AF5AAC"/>
    <w:rsid w:val="00B766C2"/>
    <w:rsid w:val="00BA15B5"/>
    <w:rsid w:val="00BF6BAD"/>
    <w:rsid w:val="00C005A6"/>
    <w:rsid w:val="00C300E3"/>
    <w:rsid w:val="00CB5407"/>
    <w:rsid w:val="00CE2474"/>
    <w:rsid w:val="00CF3BAD"/>
    <w:rsid w:val="00D47A0C"/>
    <w:rsid w:val="00D855FB"/>
    <w:rsid w:val="00DB1747"/>
    <w:rsid w:val="00DD3BA1"/>
    <w:rsid w:val="00DE0307"/>
    <w:rsid w:val="00DE3502"/>
    <w:rsid w:val="00DF09ED"/>
    <w:rsid w:val="00E10BBC"/>
    <w:rsid w:val="00E16D7B"/>
    <w:rsid w:val="00E25FA8"/>
    <w:rsid w:val="00E7400B"/>
    <w:rsid w:val="00E84026"/>
    <w:rsid w:val="00EA628C"/>
    <w:rsid w:val="00F11633"/>
    <w:rsid w:val="00F25BEE"/>
    <w:rsid w:val="00F278DB"/>
    <w:rsid w:val="00F45DB4"/>
    <w:rsid w:val="00F4707C"/>
    <w:rsid w:val="00F50E9B"/>
    <w:rsid w:val="00F51B01"/>
    <w:rsid w:val="00F63656"/>
    <w:rsid w:val="00FC115A"/>
    <w:rsid w:val="00FD6923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5</cp:revision>
  <cp:lastPrinted>2019-01-21T10:46:00Z</cp:lastPrinted>
  <dcterms:created xsi:type="dcterms:W3CDTF">2019-01-21T10:46:00Z</dcterms:created>
  <dcterms:modified xsi:type="dcterms:W3CDTF">2019-01-24T13:34:00Z</dcterms:modified>
</cp:coreProperties>
</file>